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6BBF51C4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B12C66"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="00B12C66">
        <w:rPr>
          <w:rFonts w:ascii="Arial" w:hAnsi="Arial" w:cs="Arial"/>
          <w:b/>
          <w:sz w:val="16"/>
          <w:szCs w:val="16"/>
        </w:rPr>
        <w:t>BINNENINRICHTING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0EA1F9E6" w14:textId="748FAC75" w:rsidR="000D6144" w:rsidRPr="00315EFA" w:rsidRDefault="008B5F24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946EE6">
        <w:rPr>
          <w:rFonts w:ascii="Arial" w:hAnsi="Arial" w:cs="Arial"/>
          <w:b/>
          <w:sz w:val="16"/>
          <w:szCs w:val="16"/>
        </w:rPr>
        <w:t>7.60</w:t>
      </w:r>
      <w:r w:rsidR="00816646">
        <w:rPr>
          <w:rFonts w:ascii="Arial" w:hAnsi="Arial" w:cs="Arial"/>
          <w:b/>
          <w:sz w:val="16"/>
          <w:szCs w:val="16"/>
        </w:rPr>
        <w:t>-a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946EE6">
        <w:rPr>
          <w:rFonts w:ascii="Arial" w:hAnsi="Arial" w:cs="Arial"/>
          <w:b/>
          <w:sz w:val="16"/>
          <w:szCs w:val="16"/>
        </w:rPr>
        <w:tab/>
        <w:t>Gebouwaankleding en Decoratie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78A7FF44" w14:textId="7A8D62DE" w:rsidR="00315EFA" w:rsidRPr="004C7C7E" w:rsidRDefault="00315EFA" w:rsidP="00315EFA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da-DK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1912BF"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0.  </w:t>
      </w:r>
      <w:r w:rsidRPr="004C7C7E">
        <w:rPr>
          <w:rFonts w:ascii="Arial" w:hAnsi="Arial" w:cs="Arial"/>
          <w:b/>
          <w:bCs/>
          <w:sz w:val="16"/>
          <w:szCs w:val="16"/>
          <w:lang w:val="da-DK"/>
        </w:rPr>
        <w:t>Rockfon</w:t>
      </w:r>
      <w:r w:rsidRPr="004C7C7E">
        <w:rPr>
          <w:rFonts w:ascii="Arial" w:hAnsi="Arial" w:cs="Arial"/>
          <w:b/>
          <w:bCs/>
          <w:sz w:val="16"/>
          <w:szCs w:val="16"/>
          <w:vertAlign w:val="superscript"/>
          <w:lang w:val="da-DK"/>
        </w:rPr>
        <w:t>®</w:t>
      </w:r>
      <w:r w:rsidRPr="004C7C7E">
        <w:rPr>
          <w:rFonts w:ascii="Arial" w:hAnsi="Arial" w:cs="Arial"/>
          <w:b/>
          <w:bCs/>
          <w:sz w:val="16"/>
          <w:szCs w:val="16"/>
          <w:lang w:val="da-DK"/>
        </w:rPr>
        <w:t xml:space="preserve"> </w:t>
      </w:r>
      <w:proofErr w:type="spellStart"/>
      <w:r w:rsidRPr="004C7C7E">
        <w:rPr>
          <w:rFonts w:ascii="Arial" w:hAnsi="Arial" w:cs="Arial"/>
          <w:b/>
          <w:bCs/>
          <w:sz w:val="16"/>
          <w:szCs w:val="16"/>
          <w:lang w:val="da-DK"/>
        </w:rPr>
        <w:t>Canva</w:t>
      </w:r>
      <w:proofErr w:type="spellEnd"/>
      <w:r w:rsidRPr="004C7C7E">
        <w:rPr>
          <w:rFonts w:ascii="Arial" w:hAnsi="Arial" w:cs="Arial"/>
          <w:b/>
          <w:bCs/>
          <w:sz w:val="16"/>
          <w:szCs w:val="16"/>
          <w:vertAlign w:val="superscript"/>
          <w:lang w:val="da-DK"/>
        </w:rPr>
        <w:t>™</w:t>
      </w:r>
      <w:r w:rsidRPr="004C7C7E">
        <w:rPr>
          <w:rFonts w:ascii="Arial" w:hAnsi="Arial" w:cs="Arial"/>
          <w:b/>
          <w:bCs/>
          <w:sz w:val="16"/>
          <w:szCs w:val="16"/>
          <w:lang w:val="da-DK"/>
        </w:rPr>
        <w:t xml:space="preserve"> </w:t>
      </w:r>
      <w:r w:rsidR="004C7C7E" w:rsidRPr="004C7C7E">
        <w:rPr>
          <w:rFonts w:ascii="Arial" w:hAnsi="Arial" w:cs="Arial"/>
          <w:b/>
          <w:bCs/>
          <w:sz w:val="16"/>
          <w:szCs w:val="16"/>
          <w:lang w:val="da-DK"/>
        </w:rPr>
        <w:t>Han</w:t>
      </w:r>
      <w:r w:rsidR="004C7C7E">
        <w:rPr>
          <w:rFonts w:ascii="Arial" w:hAnsi="Arial" w:cs="Arial"/>
          <w:b/>
          <w:bCs/>
          <w:sz w:val="16"/>
          <w:szCs w:val="16"/>
          <w:lang w:val="da-DK"/>
        </w:rPr>
        <w:t>ging Divider</w:t>
      </w:r>
    </w:p>
    <w:p w14:paraId="5FF8D94C" w14:textId="77777777" w:rsidR="00315EFA" w:rsidRPr="004C7C7E" w:rsidRDefault="00315EFA" w:rsidP="00315EFA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da-DK"/>
        </w:rPr>
      </w:pPr>
      <w:proofErr w:type="spellStart"/>
      <w:r w:rsidRPr="004C7C7E">
        <w:rPr>
          <w:rFonts w:ascii="Arial" w:hAnsi="Arial" w:cs="Arial"/>
          <w:sz w:val="16"/>
          <w:szCs w:val="16"/>
          <w:lang w:val="da-DK"/>
        </w:rPr>
        <w:t>Fabrikaat</w:t>
      </w:r>
      <w:proofErr w:type="spellEnd"/>
      <w:r w:rsidRPr="004C7C7E">
        <w:rPr>
          <w:rFonts w:ascii="Arial" w:hAnsi="Arial" w:cs="Arial"/>
          <w:sz w:val="16"/>
          <w:szCs w:val="16"/>
          <w:lang w:val="da-DK"/>
        </w:rPr>
        <w:t xml:space="preserve">: Rockfon/ROCKWOOL B.V.  </w:t>
      </w:r>
    </w:p>
    <w:p w14:paraId="68B533B7" w14:textId="076AB0D2" w:rsidR="00315EFA" w:rsidRPr="00C70119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70119">
        <w:rPr>
          <w:rFonts w:ascii="Arial" w:hAnsi="Arial" w:cs="Arial"/>
          <w:sz w:val="16"/>
          <w:szCs w:val="16"/>
        </w:rPr>
        <w:t>Type: Rockfon</w:t>
      </w:r>
      <w:r w:rsidRPr="00C70119">
        <w:rPr>
          <w:rFonts w:ascii="Arial" w:hAnsi="Arial" w:cs="Arial"/>
          <w:sz w:val="16"/>
          <w:szCs w:val="16"/>
          <w:vertAlign w:val="superscript"/>
        </w:rPr>
        <w:t>®</w:t>
      </w:r>
      <w:r w:rsidRPr="00C7011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70119">
        <w:rPr>
          <w:rFonts w:ascii="Arial" w:hAnsi="Arial" w:cs="Arial"/>
          <w:sz w:val="16"/>
          <w:szCs w:val="16"/>
        </w:rPr>
        <w:t>Canva</w:t>
      </w:r>
      <w:proofErr w:type="spellEnd"/>
      <w:r w:rsidRPr="00C70119">
        <w:rPr>
          <w:rFonts w:ascii="Arial" w:hAnsi="Arial" w:cs="Arial"/>
          <w:sz w:val="16"/>
          <w:szCs w:val="16"/>
          <w:vertAlign w:val="superscript"/>
        </w:rPr>
        <w:t>™</w:t>
      </w:r>
      <w:r w:rsidRPr="00C70119">
        <w:rPr>
          <w:rFonts w:ascii="Arial" w:hAnsi="Arial" w:cs="Arial"/>
          <w:sz w:val="16"/>
          <w:szCs w:val="16"/>
        </w:rPr>
        <w:t xml:space="preserve"> </w:t>
      </w:r>
      <w:r w:rsidR="004C7C7E">
        <w:rPr>
          <w:rFonts w:ascii="Arial" w:hAnsi="Arial" w:cs="Arial"/>
          <w:sz w:val="16"/>
          <w:szCs w:val="16"/>
        </w:rPr>
        <w:t xml:space="preserve">Hanging </w:t>
      </w:r>
      <w:proofErr w:type="spellStart"/>
      <w:r w:rsidR="004C7C7E">
        <w:rPr>
          <w:rFonts w:ascii="Arial" w:hAnsi="Arial" w:cs="Arial"/>
          <w:sz w:val="16"/>
          <w:szCs w:val="16"/>
        </w:rPr>
        <w:t>Divider</w:t>
      </w:r>
      <w:proofErr w:type="spellEnd"/>
    </w:p>
    <w:p w14:paraId="0A8DDE08" w14:textId="61FDA58A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</w:t>
      </w:r>
      <w:r w:rsidR="00C70119">
        <w:rPr>
          <w:rFonts w:ascii="Arial" w:hAnsi="Arial" w:cs="Arial"/>
          <w:sz w:val="16"/>
          <w:szCs w:val="16"/>
        </w:rPr>
        <w:t xml:space="preserve">steenwol wandpaneel in frame met textiel op </w:t>
      </w:r>
      <w:proofErr w:type="spellStart"/>
      <w:r w:rsidR="00C70119">
        <w:rPr>
          <w:rFonts w:ascii="Arial" w:hAnsi="Arial" w:cs="Arial"/>
          <w:sz w:val="16"/>
          <w:szCs w:val="16"/>
        </w:rPr>
        <w:t>polyersterbasis</w:t>
      </w:r>
      <w:proofErr w:type="spellEnd"/>
    </w:p>
    <w:p w14:paraId="7F8B979E" w14:textId="77777777" w:rsidR="00315EFA" w:rsidRP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 w:rsidRPr="00315EFA">
        <w:rPr>
          <w:rFonts w:ascii="Arial" w:hAnsi="Arial" w:cs="Arial"/>
          <w:sz w:val="16"/>
          <w:szCs w:val="16"/>
          <w:lang w:val="de-DE"/>
        </w:rPr>
        <w:t xml:space="preserve">Frame: 61 mm </w:t>
      </w:r>
      <w:proofErr w:type="spellStart"/>
      <w:r w:rsidRPr="00315EFA">
        <w:rPr>
          <w:rFonts w:ascii="Arial" w:hAnsi="Arial" w:cs="Arial"/>
          <w:sz w:val="16"/>
          <w:szCs w:val="16"/>
          <w:lang w:val="de-DE"/>
        </w:rPr>
        <w:t>gepoedercoat</w:t>
      </w:r>
      <w:proofErr w:type="spellEnd"/>
      <w:r w:rsidRPr="00315EFA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315EFA">
        <w:rPr>
          <w:rFonts w:ascii="Arial" w:hAnsi="Arial" w:cs="Arial"/>
          <w:sz w:val="16"/>
          <w:szCs w:val="16"/>
          <w:lang w:val="de-DE"/>
        </w:rPr>
        <w:t>mat</w:t>
      </w:r>
      <w:proofErr w:type="spellEnd"/>
      <w:r w:rsidRPr="00315EFA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315EFA">
        <w:rPr>
          <w:rFonts w:ascii="Arial" w:hAnsi="Arial" w:cs="Arial"/>
          <w:sz w:val="16"/>
          <w:szCs w:val="16"/>
          <w:lang w:val="de-DE"/>
        </w:rPr>
        <w:t>aluminium</w:t>
      </w:r>
      <w:proofErr w:type="spellEnd"/>
      <w:r w:rsidRPr="00315EFA">
        <w:rPr>
          <w:rFonts w:ascii="Arial" w:hAnsi="Arial" w:cs="Arial"/>
          <w:sz w:val="16"/>
          <w:szCs w:val="16"/>
          <w:lang w:val="de-DE"/>
        </w:rPr>
        <w:t xml:space="preserve"> frame</w:t>
      </w:r>
    </w:p>
    <w:p w14:paraId="294489E0" w14:textId="3A2E160E" w:rsidR="00315EFA" w:rsidRDefault="00C70119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EA61A9">
        <w:rPr>
          <w:rFonts w:ascii="Arial" w:hAnsi="Arial" w:cs="Arial"/>
          <w:sz w:val="16"/>
          <w:szCs w:val="16"/>
        </w:rPr>
        <w:t xml:space="preserve"> </w:t>
      </w:r>
      <w:r w:rsidR="00315EFA">
        <w:rPr>
          <w:rFonts w:ascii="Arial" w:hAnsi="Arial" w:cs="Arial"/>
          <w:sz w:val="16"/>
          <w:szCs w:val="16"/>
        </w:rPr>
        <w:t>Kleur Frame: Wit of Zwart</w:t>
      </w:r>
    </w:p>
    <w:p w14:paraId="151087EF" w14:textId="5C8E84BD" w:rsidR="00315EFA" w:rsidRDefault="00C70119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Textiel:</w:t>
      </w:r>
      <w:r w:rsidR="00315EFA">
        <w:rPr>
          <w:rFonts w:ascii="Arial" w:hAnsi="Arial" w:cs="Arial"/>
          <w:sz w:val="16"/>
          <w:szCs w:val="16"/>
        </w:rPr>
        <w:t xml:space="preserve"> bedrukt (structuurweefpatroon), afneembaar en vervangbaar stretch textiel op polyesterbasis</w:t>
      </w:r>
    </w:p>
    <w:p w14:paraId="363B8A0E" w14:textId="793AEF06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 textiel: standaard 34 Rockfon </w:t>
      </w:r>
      <w:proofErr w:type="spellStart"/>
      <w:r>
        <w:rPr>
          <w:rFonts w:ascii="Arial" w:hAnsi="Arial" w:cs="Arial"/>
          <w:sz w:val="16"/>
          <w:szCs w:val="16"/>
        </w:rPr>
        <w:t>Colours</w:t>
      </w:r>
      <w:proofErr w:type="spellEnd"/>
      <w:r>
        <w:rPr>
          <w:rFonts w:ascii="Arial" w:hAnsi="Arial" w:cs="Arial"/>
          <w:sz w:val="16"/>
          <w:szCs w:val="16"/>
        </w:rPr>
        <w:t xml:space="preserve"> of </w:t>
      </w:r>
      <w:proofErr w:type="spellStart"/>
      <w:r>
        <w:rPr>
          <w:rFonts w:ascii="Arial" w:hAnsi="Arial" w:cs="Arial"/>
          <w:sz w:val="16"/>
          <w:szCs w:val="16"/>
        </w:rPr>
        <w:t>Wellbeing</w:t>
      </w:r>
      <w:proofErr w:type="spellEnd"/>
      <w:r>
        <w:rPr>
          <w:rFonts w:ascii="Arial" w:hAnsi="Arial" w:cs="Arial"/>
          <w:sz w:val="16"/>
          <w:szCs w:val="16"/>
        </w:rPr>
        <w:t xml:space="preserve"> kleuren. Grafische print op maat mogelijk</w:t>
      </w:r>
    </w:p>
    <w:p w14:paraId="252C17B3" w14:textId="2E8D7E0A" w:rsidR="00315EFA" w:rsidRPr="00E10CDF" w:rsidRDefault="00315EFA" w:rsidP="00315EFA">
      <w:pPr>
        <w:spacing w:after="0" w:line="240" w:lineRule="exact"/>
        <w:rPr>
          <w:rFonts w:ascii="Arial" w:hAnsi="Arial" w:cs="Arial"/>
          <w:sz w:val="16"/>
          <w:szCs w:val="16"/>
          <w:lang w:val="da-DK"/>
        </w:rPr>
      </w:pPr>
      <w:proofErr w:type="spellStart"/>
      <w:r w:rsidRPr="00E10CDF">
        <w:rPr>
          <w:rFonts w:ascii="Arial" w:hAnsi="Arial" w:cs="Arial"/>
          <w:sz w:val="16"/>
          <w:szCs w:val="16"/>
          <w:lang w:val="da-DK"/>
        </w:rPr>
        <w:t>Afmetingen</w:t>
      </w:r>
      <w:proofErr w:type="spellEnd"/>
      <w:r w:rsidRPr="00E10CDF">
        <w:rPr>
          <w:rFonts w:ascii="Arial" w:hAnsi="Arial" w:cs="Arial"/>
          <w:sz w:val="16"/>
          <w:szCs w:val="16"/>
          <w:lang w:val="da-DK"/>
        </w:rPr>
        <w:t xml:space="preserve"> B x H x D (mm): </w:t>
      </w:r>
      <w:r w:rsidR="00F97AB7" w:rsidRPr="00E10CDF">
        <w:rPr>
          <w:rFonts w:ascii="Arial" w:hAnsi="Arial" w:cs="Arial"/>
          <w:sz w:val="16"/>
          <w:szCs w:val="16"/>
          <w:lang w:val="da-DK"/>
        </w:rPr>
        <w:t>12</w:t>
      </w:r>
      <w:r w:rsidRPr="00E10CDF">
        <w:rPr>
          <w:rFonts w:ascii="Arial" w:hAnsi="Arial" w:cs="Arial"/>
          <w:sz w:val="16"/>
          <w:szCs w:val="16"/>
          <w:lang w:val="da-DK"/>
        </w:rPr>
        <w:t>00 x 1800 x 61</w:t>
      </w:r>
    </w:p>
    <w:p w14:paraId="2795F4FC" w14:textId="77777777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B-s</w:t>
      </w:r>
      <w:proofErr w:type="gramStart"/>
      <w:r>
        <w:rPr>
          <w:rFonts w:ascii="Arial" w:hAnsi="Arial" w:cs="Arial"/>
          <w:sz w:val="16"/>
          <w:szCs w:val="16"/>
        </w:rPr>
        <w:t>1,d</w:t>
      </w:r>
      <w:proofErr w:type="gramEnd"/>
      <w:r>
        <w:rPr>
          <w:rFonts w:ascii="Arial" w:hAnsi="Arial" w:cs="Arial"/>
          <w:sz w:val="16"/>
          <w:szCs w:val="16"/>
        </w:rPr>
        <w:t>0</w:t>
      </w:r>
    </w:p>
    <w:p w14:paraId="3EE441E9" w14:textId="2C075399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Geluidsabsorptie (EN ISO </w:t>
      </w:r>
      <w:proofErr w:type="gramStart"/>
      <w:r>
        <w:rPr>
          <w:rFonts w:ascii="Arial" w:hAnsi="Arial" w:cs="Arial"/>
          <w:sz w:val="16"/>
          <w:szCs w:val="16"/>
        </w:rPr>
        <w:t>11654)(</w:t>
      </w:r>
      <w:proofErr w:type="gramEnd"/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</w:t>
      </w:r>
      <w:r w:rsidR="00E13216">
        <w:rPr>
          <w:rFonts w:ascii="Arial" w:hAnsi="Arial" w:cs="Arial"/>
          <w:sz w:val="16"/>
          <w:szCs w:val="16"/>
        </w:rPr>
        <w:t>1,50</w:t>
      </w:r>
    </w:p>
    <w:p w14:paraId="55C163BB" w14:textId="77777777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</w:p>
    <w:p w14:paraId="771BDFD6" w14:textId="77777777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Frame: stofzuiger, vochtige doek &amp; lagedrukschuimreiniging</w:t>
      </w:r>
    </w:p>
    <w:p w14:paraId="03670BF5" w14:textId="44F124A9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831B30">
        <w:rPr>
          <w:rFonts w:ascii="Arial" w:hAnsi="Arial" w:cs="Arial"/>
          <w:sz w:val="16"/>
          <w:szCs w:val="16"/>
        </w:rPr>
        <w:t>Textiel</w:t>
      </w:r>
      <w:r>
        <w:rPr>
          <w:rFonts w:ascii="Arial" w:hAnsi="Arial" w:cs="Arial"/>
          <w:sz w:val="16"/>
          <w:szCs w:val="16"/>
        </w:rPr>
        <w:t>: Stofzuiger, vochtige doek &amp; wassen in wasmachine tot 70° graden.</w:t>
      </w:r>
    </w:p>
    <w:p w14:paraId="2342692F" w14:textId="4E79BAB0" w:rsidR="00315EFA" w:rsidRPr="00A22D15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A22D15">
        <w:rPr>
          <w:rFonts w:ascii="Arial" w:hAnsi="Arial" w:cs="Arial"/>
          <w:sz w:val="16"/>
          <w:szCs w:val="16"/>
        </w:rPr>
        <w:t xml:space="preserve">Bevestiging: </w:t>
      </w:r>
      <w:proofErr w:type="gramStart"/>
      <w:r w:rsidRPr="00A22D15">
        <w:rPr>
          <w:rFonts w:ascii="Arial" w:hAnsi="Arial" w:cs="Arial"/>
          <w:sz w:val="16"/>
          <w:szCs w:val="16"/>
        </w:rPr>
        <w:t>middels</w:t>
      </w:r>
      <w:proofErr w:type="gramEnd"/>
      <w:r w:rsidRPr="00A22D15">
        <w:rPr>
          <w:rFonts w:ascii="Arial" w:hAnsi="Arial" w:cs="Arial"/>
          <w:sz w:val="16"/>
          <w:szCs w:val="16"/>
        </w:rPr>
        <w:t xml:space="preserve"> </w:t>
      </w:r>
      <w:r w:rsidR="00CD3DD0" w:rsidRPr="00A22D15">
        <w:rPr>
          <w:rFonts w:ascii="Arial" w:hAnsi="Arial" w:cs="Arial"/>
          <w:sz w:val="16"/>
          <w:szCs w:val="16"/>
        </w:rPr>
        <w:t>4 metalen ophangsets</w:t>
      </w:r>
      <w:r w:rsidR="00A22D15" w:rsidRPr="00A22D15">
        <w:rPr>
          <w:rFonts w:ascii="Arial" w:hAnsi="Arial" w:cs="Arial"/>
          <w:sz w:val="16"/>
          <w:szCs w:val="16"/>
        </w:rPr>
        <w:t>, 2</w:t>
      </w:r>
      <w:r w:rsidR="00E10CDF">
        <w:rPr>
          <w:rFonts w:ascii="Arial" w:hAnsi="Arial" w:cs="Arial"/>
          <w:sz w:val="16"/>
          <w:szCs w:val="16"/>
        </w:rPr>
        <w:t xml:space="preserve"> ophangsets</w:t>
      </w:r>
      <w:r w:rsidR="00A22D15" w:rsidRPr="00A22D15">
        <w:rPr>
          <w:rFonts w:ascii="Arial" w:hAnsi="Arial" w:cs="Arial"/>
          <w:sz w:val="16"/>
          <w:szCs w:val="16"/>
        </w:rPr>
        <w:t xml:space="preserve"> v</w:t>
      </w:r>
      <w:r w:rsidR="00A22D15">
        <w:rPr>
          <w:rFonts w:ascii="Arial" w:hAnsi="Arial" w:cs="Arial"/>
          <w:sz w:val="16"/>
          <w:szCs w:val="16"/>
        </w:rPr>
        <w:t>oor de bevestiging aan het bestaande plafond en 2</w:t>
      </w:r>
      <w:r w:rsidR="00E10CDF">
        <w:rPr>
          <w:rFonts w:ascii="Arial" w:hAnsi="Arial" w:cs="Arial"/>
          <w:sz w:val="16"/>
          <w:szCs w:val="16"/>
        </w:rPr>
        <w:t xml:space="preserve"> ophangsets</w:t>
      </w:r>
      <w:r w:rsidR="00A22D15">
        <w:rPr>
          <w:rFonts w:ascii="Arial" w:hAnsi="Arial" w:cs="Arial"/>
          <w:sz w:val="16"/>
          <w:szCs w:val="16"/>
        </w:rPr>
        <w:t xml:space="preserve"> voor de bevestiging aan de </w:t>
      </w:r>
      <w:r w:rsidR="003D3794">
        <w:rPr>
          <w:rFonts w:ascii="Arial" w:hAnsi="Arial" w:cs="Arial"/>
          <w:sz w:val="16"/>
          <w:szCs w:val="16"/>
        </w:rPr>
        <w:t>vloer. Meegeleverd in de doos.</w:t>
      </w:r>
    </w:p>
    <w:p w14:paraId="53935206" w14:textId="24EE9D95" w:rsidR="00CA0DC6" w:rsidRPr="000D6144" w:rsidRDefault="00CA0DC6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</w:p>
    <w:sectPr w:rsidR="00CA0DC6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BC16" w14:textId="77777777" w:rsidR="000833D3" w:rsidRDefault="000833D3">
      <w:pPr>
        <w:spacing w:after="0" w:line="240" w:lineRule="auto"/>
      </w:pPr>
      <w:r>
        <w:separator/>
      </w:r>
    </w:p>
  </w:endnote>
  <w:endnote w:type="continuationSeparator" w:id="0">
    <w:p w14:paraId="70580311" w14:textId="77777777" w:rsidR="000833D3" w:rsidRDefault="00083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4E004" w14:textId="77777777" w:rsidR="000833D3" w:rsidRDefault="000833D3">
      <w:pPr>
        <w:spacing w:after="0" w:line="240" w:lineRule="auto"/>
      </w:pPr>
      <w:r>
        <w:separator/>
      </w:r>
    </w:p>
  </w:footnote>
  <w:footnote w:type="continuationSeparator" w:id="0">
    <w:p w14:paraId="10EF960E" w14:textId="77777777" w:rsidR="000833D3" w:rsidRDefault="00083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500A"/>
    <w:rsid w:val="000833D3"/>
    <w:rsid w:val="00090BEF"/>
    <w:rsid w:val="00091E20"/>
    <w:rsid w:val="000D6144"/>
    <w:rsid w:val="00133F9C"/>
    <w:rsid w:val="00144B42"/>
    <w:rsid w:val="00173C6C"/>
    <w:rsid w:val="001912BF"/>
    <w:rsid w:val="00241334"/>
    <w:rsid w:val="00244122"/>
    <w:rsid w:val="00253333"/>
    <w:rsid w:val="003146FD"/>
    <w:rsid w:val="00315EFA"/>
    <w:rsid w:val="00392E2B"/>
    <w:rsid w:val="003B3D6A"/>
    <w:rsid w:val="003D0BFE"/>
    <w:rsid w:val="003D3794"/>
    <w:rsid w:val="003E0702"/>
    <w:rsid w:val="003E7B18"/>
    <w:rsid w:val="00403183"/>
    <w:rsid w:val="0041736A"/>
    <w:rsid w:val="004431B4"/>
    <w:rsid w:val="004C7C7E"/>
    <w:rsid w:val="004D68F6"/>
    <w:rsid w:val="00522903"/>
    <w:rsid w:val="005A6380"/>
    <w:rsid w:val="005E6F16"/>
    <w:rsid w:val="005F0CCF"/>
    <w:rsid w:val="0066285A"/>
    <w:rsid w:val="00677238"/>
    <w:rsid w:val="00727DBB"/>
    <w:rsid w:val="007440AD"/>
    <w:rsid w:val="00747E58"/>
    <w:rsid w:val="00764FEE"/>
    <w:rsid w:val="00794E78"/>
    <w:rsid w:val="007C78D7"/>
    <w:rsid w:val="007E063B"/>
    <w:rsid w:val="007F5E6A"/>
    <w:rsid w:val="00802092"/>
    <w:rsid w:val="00816646"/>
    <w:rsid w:val="00820D4D"/>
    <w:rsid w:val="00831B30"/>
    <w:rsid w:val="00874EEC"/>
    <w:rsid w:val="00884356"/>
    <w:rsid w:val="008B5F24"/>
    <w:rsid w:val="008D5B08"/>
    <w:rsid w:val="008F0B0E"/>
    <w:rsid w:val="00946EE6"/>
    <w:rsid w:val="009623B4"/>
    <w:rsid w:val="0098750D"/>
    <w:rsid w:val="009C7B34"/>
    <w:rsid w:val="00A227A6"/>
    <w:rsid w:val="00A22D15"/>
    <w:rsid w:val="00A545E3"/>
    <w:rsid w:val="00A92FE1"/>
    <w:rsid w:val="00AA54DE"/>
    <w:rsid w:val="00AF7D00"/>
    <w:rsid w:val="00B12C66"/>
    <w:rsid w:val="00B23AD3"/>
    <w:rsid w:val="00B943B1"/>
    <w:rsid w:val="00BB5AE4"/>
    <w:rsid w:val="00BE5798"/>
    <w:rsid w:val="00BF6782"/>
    <w:rsid w:val="00C668B5"/>
    <w:rsid w:val="00C70119"/>
    <w:rsid w:val="00CA0DC6"/>
    <w:rsid w:val="00CA51A4"/>
    <w:rsid w:val="00CC2FA1"/>
    <w:rsid w:val="00CD12C8"/>
    <w:rsid w:val="00CD3DD0"/>
    <w:rsid w:val="00CF7D71"/>
    <w:rsid w:val="00D04310"/>
    <w:rsid w:val="00D44494"/>
    <w:rsid w:val="00DA7BD6"/>
    <w:rsid w:val="00E10CDF"/>
    <w:rsid w:val="00E13216"/>
    <w:rsid w:val="00E52DCB"/>
    <w:rsid w:val="00E559FB"/>
    <w:rsid w:val="00EA61A9"/>
    <w:rsid w:val="00EE315B"/>
    <w:rsid w:val="00F06F29"/>
    <w:rsid w:val="00F125FC"/>
    <w:rsid w:val="00F16721"/>
    <w:rsid w:val="00F268D2"/>
    <w:rsid w:val="00F32881"/>
    <w:rsid w:val="00F4523A"/>
    <w:rsid w:val="00F526B0"/>
    <w:rsid w:val="00F64455"/>
    <w:rsid w:val="00F714C8"/>
    <w:rsid w:val="00F97AB7"/>
    <w:rsid w:val="00FC760B"/>
    <w:rsid w:val="00FC7D43"/>
    <w:rsid w:val="00FD2AF7"/>
    <w:rsid w:val="01099AD5"/>
    <w:rsid w:val="018D9E7E"/>
    <w:rsid w:val="033F8A37"/>
    <w:rsid w:val="03FFE384"/>
    <w:rsid w:val="094BF07C"/>
    <w:rsid w:val="110345D4"/>
    <w:rsid w:val="1153A46A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  <SharedWithUsers xmlns="62b1502c-a1aa-412c-ac37-92431e27d31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72DD59C5-DB37-4674-81EC-4C219C9D9F75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>Rockwool Group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Gwenda Quaden</cp:lastModifiedBy>
  <cp:revision>5</cp:revision>
  <dcterms:created xsi:type="dcterms:W3CDTF">2022-11-15T12:33:00Z</dcterms:created>
  <dcterms:modified xsi:type="dcterms:W3CDTF">2022-11-15T12:33:00Z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